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E51E" w14:textId="076FF7AC" w:rsidR="00D9554B" w:rsidRPr="00227995" w:rsidRDefault="00000000" w:rsidP="009F66A1">
      <w:pPr>
        <w:jc w:val="center"/>
        <w:rPr>
          <w:sz w:val="28"/>
          <w:szCs w:val="28"/>
        </w:rPr>
      </w:pPr>
      <w:r w:rsidRPr="00227995">
        <w:rPr>
          <w:rFonts w:eastAsia="Calibri" w:cs="Calibri"/>
          <w:b/>
          <w:color w:val="111111"/>
          <w:sz w:val="28"/>
          <w:szCs w:val="28"/>
        </w:rPr>
        <w:t>Что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нужно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знать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о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гриппе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>?</w:t>
      </w:r>
    </w:p>
    <w:p w14:paraId="43276CAA" w14:textId="77777777" w:rsidR="00D9554B" w:rsidRPr="00227995" w:rsidRDefault="00D9554B" w:rsidP="009F66A1">
      <w:pPr>
        <w:jc w:val="both"/>
        <w:rPr>
          <w:sz w:val="28"/>
          <w:szCs w:val="28"/>
        </w:rPr>
      </w:pPr>
    </w:p>
    <w:p w14:paraId="5A809B82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color w:val="111111"/>
          <w:sz w:val="28"/>
          <w:szCs w:val="28"/>
        </w:rPr>
        <w:t xml:space="preserve">     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наступлением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холодного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времени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года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резко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возрастает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число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острых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респираторных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 </w:t>
      </w:r>
      <w:r w:rsidRPr="00227995">
        <w:rPr>
          <w:rFonts w:eastAsia="Calibri" w:cs="Calibri"/>
          <w:color w:val="111111"/>
          <w:sz w:val="28"/>
          <w:szCs w:val="28"/>
        </w:rPr>
        <w:t>вирусных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инфекций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ОРВИ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)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. </w:t>
      </w:r>
      <w:r w:rsidRPr="00227995">
        <w:rPr>
          <w:rFonts w:eastAsia="Calibri" w:cs="Calibri"/>
          <w:color w:val="111111"/>
          <w:sz w:val="28"/>
          <w:szCs w:val="28"/>
        </w:rPr>
        <w:t>Грипп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–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это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высоко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контагиозная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вирусная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инфекция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распространенная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повсеместно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Характерные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клинические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проявления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: </w:t>
      </w:r>
      <w:r w:rsidRPr="00227995">
        <w:rPr>
          <w:rFonts w:eastAsia="Calibri" w:cs="Calibri"/>
          <w:color w:val="111111"/>
          <w:sz w:val="28"/>
          <w:szCs w:val="28"/>
        </w:rPr>
        <w:t>внезапное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острое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 </w:t>
      </w:r>
      <w:r w:rsidRPr="00227995">
        <w:rPr>
          <w:rFonts w:eastAsia="Calibri" w:cs="Calibri"/>
          <w:color w:val="111111"/>
          <w:sz w:val="28"/>
          <w:szCs w:val="28"/>
        </w:rPr>
        <w:t>начало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заболевания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сопровождающееся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резким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повышением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температуры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тела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выше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38</w:t>
      </w:r>
      <w:r w:rsidRPr="00227995">
        <w:rPr>
          <w:rFonts w:eastAsia="Calibri" w:cs="Calibri"/>
          <w:color w:val="111111"/>
          <w:sz w:val="28"/>
          <w:szCs w:val="28"/>
        </w:rPr>
        <w:t>˚С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), </w:t>
      </w:r>
      <w:r w:rsidRPr="00227995">
        <w:rPr>
          <w:rFonts w:eastAsia="Calibri" w:cs="Calibri"/>
          <w:color w:val="111111"/>
          <w:sz w:val="28"/>
          <w:szCs w:val="28"/>
        </w:rPr>
        <w:t>ознобом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,  </w:t>
      </w:r>
      <w:r w:rsidRPr="00227995">
        <w:rPr>
          <w:rFonts w:eastAsia="Calibri" w:cs="Calibri"/>
          <w:color w:val="111111"/>
          <w:sz w:val="28"/>
          <w:szCs w:val="28"/>
        </w:rPr>
        <w:t>головной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болью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болью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мышцах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общей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слабостью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кашлем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Болезнь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может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протекать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легко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однако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могут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наблюдаться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тяжелые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формы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течения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вплоть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смертельных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исходов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Возбудители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гриппа–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типов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которые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отличаются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агрессивностью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исключительно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высокой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скоростью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размножения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За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считанные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часы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после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заражения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приводит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глубоким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поражениям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слизистой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оболочки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дыхательных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путей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открывая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возможности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для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проникновения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нее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бактерий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Это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объясняет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большее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число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бактериальных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осложнений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возникающих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Также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важной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особенностью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является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способность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видоизменяться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: </w:t>
      </w:r>
      <w:r w:rsidRPr="00227995">
        <w:rPr>
          <w:rFonts w:eastAsia="Calibri" w:cs="Calibri"/>
          <w:color w:val="111111"/>
          <w:sz w:val="28"/>
          <w:szCs w:val="28"/>
        </w:rPr>
        <w:t>практически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ежегодно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появляются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все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новые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варианты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.</w:t>
      </w:r>
    </w:p>
    <w:p w14:paraId="12DABDB2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b/>
          <w:color w:val="111111"/>
          <w:sz w:val="28"/>
          <w:szCs w:val="28"/>
        </w:rPr>
        <w:t>Чем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опасен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грипп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>?</w:t>
      </w:r>
    </w:p>
    <w:p w14:paraId="6CAC059E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color w:val="111111"/>
          <w:sz w:val="28"/>
          <w:szCs w:val="28"/>
        </w:rPr>
        <w:t>Грипп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крайне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опасен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своими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осложнениями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:</w:t>
      </w:r>
    </w:p>
    <w:p w14:paraId="1E6061D5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Легочные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осложнения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пневмония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бронхит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). </w:t>
      </w:r>
      <w:r w:rsidRPr="00227995">
        <w:rPr>
          <w:rFonts w:eastAsia="Calibri" w:cs="Calibri"/>
          <w:color w:val="111111"/>
          <w:sz w:val="28"/>
          <w:szCs w:val="28"/>
        </w:rPr>
        <w:t>Именно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пневмония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является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причиной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большинства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смертельных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исходов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.</w:t>
      </w:r>
    </w:p>
    <w:p w14:paraId="7295DD5A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Осложнения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стороны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верхних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дыхательных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путей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ЛОР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органов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отит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синусит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ринит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трахеит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).</w:t>
      </w:r>
    </w:p>
    <w:p w14:paraId="7A59AFA4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Осложнения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стороны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сердечно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-</w:t>
      </w:r>
      <w:r w:rsidRPr="00227995">
        <w:rPr>
          <w:rFonts w:eastAsia="Calibri" w:cs="Calibri"/>
          <w:color w:val="111111"/>
          <w:sz w:val="28"/>
          <w:szCs w:val="28"/>
        </w:rPr>
        <w:t>сосудистой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системы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миокардит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перикардит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).</w:t>
      </w:r>
    </w:p>
    <w:p w14:paraId="5DB420C9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Осложнения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стороны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нервной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системы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менингит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менингоэнцефалит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энцефалит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невралгии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proofErr w:type="spellStart"/>
      <w:r w:rsidRPr="00227995">
        <w:rPr>
          <w:rFonts w:eastAsia="Calibri" w:cs="Calibri"/>
          <w:color w:val="111111"/>
          <w:sz w:val="28"/>
          <w:szCs w:val="28"/>
        </w:rPr>
        <w:t>полирадикулоневриты</w:t>
      </w:r>
      <w:proofErr w:type="spellEnd"/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).</w:t>
      </w:r>
    </w:p>
    <w:p w14:paraId="625AA2BF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color w:val="111111"/>
          <w:sz w:val="28"/>
          <w:szCs w:val="28"/>
        </w:rPr>
        <w:t>Грипп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часто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сопровождается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обострением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имеющихся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хронических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заболеваний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.</w:t>
      </w:r>
    </w:p>
    <w:p w14:paraId="4A227086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b/>
          <w:color w:val="111111"/>
          <w:sz w:val="28"/>
          <w:szCs w:val="28"/>
        </w:rPr>
        <w:t>Как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защитить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себя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от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>?</w:t>
      </w:r>
    </w:p>
    <w:p w14:paraId="2643972D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color w:val="111111"/>
          <w:sz w:val="28"/>
          <w:szCs w:val="28"/>
        </w:rPr>
        <w:t>Основной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мерой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специфической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профилактики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является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вакцинация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Она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осуществляется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эффективными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противогриппозными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вакцинами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содержащими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актуальные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штаммы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рекомендованные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Всемирной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организацией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здравоохранения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предстоящий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proofErr w:type="spellStart"/>
      <w:r w:rsidRPr="00227995">
        <w:rPr>
          <w:rFonts w:eastAsia="Calibri" w:cs="Calibri"/>
          <w:color w:val="111111"/>
          <w:sz w:val="28"/>
          <w:szCs w:val="28"/>
        </w:rPr>
        <w:t>эпидсезон</w:t>
      </w:r>
      <w:proofErr w:type="spellEnd"/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Вакцинация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рекомендуется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всем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группам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населения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особенно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показана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контингентам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из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групп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риска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: </w:t>
      </w:r>
      <w:r w:rsidRPr="00227995">
        <w:rPr>
          <w:rFonts w:eastAsia="Calibri" w:cs="Calibri"/>
          <w:color w:val="111111"/>
          <w:sz w:val="28"/>
          <w:szCs w:val="28"/>
        </w:rPr>
        <w:t>детям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начиная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 </w:t>
      </w:r>
      <w:r w:rsidRPr="00227995">
        <w:rPr>
          <w:rFonts w:eastAsia="Calibri" w:cs="Calibri"/>
          <w:color w:val="111111"/>
          <w:sz w:val="28"/>
          <w:szCs w:val="28"/>
        </w:rPr>
        <w:t>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6 </w:t>
      </w:r>
      <w:r w:rsidRPr="00227995">
        <w:rPr>
          <w:rFonts w:eastAsia="Calibri" w:cs="Calibri"/>
          <w:color w:val="111111"/>
          <w:sz w:val="28"/>
          <w:szCs w:val="28"/>
        </w:rPr>
        <w:t>месяцев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людям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преклонного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возраста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страдающим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хроническими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заболеваниями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медицинским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работникам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учителям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студентам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работникам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сферы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обслуживания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транспорта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Вакцинация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проводится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позднее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чем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2-3 </w:t>
      </w:r>
      <w:r w:rsidRPr="00227995">
        <w:rPr>
          <w:rFonts w:eastAsia="Calibri" w:cs="Calibri"/>
          <w:color w:val="111111"/>
          <w:sz w:val="28"/>
          <w:szCs w:val="28"/>
        </w:rPr>
        <w:t>недели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начала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эпидемического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подъема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заболеваемости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период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эпидемического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подъема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заболеваемости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рекомендуется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принимать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меры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неспецифической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профилактики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:</w:t>
      </w:r>
    </w:p>
    <w:p w14:paraId="0A0B72AA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Избегать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контактов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лицами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имеющими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признаки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заболевания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;</w:t>
      </w:r>
    </w:p>
    <w:p w14:paraId="743AAB03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Сократить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время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пребывания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местах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массового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скопления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людей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lastRenderedPageBreak/>
        <w:t>общественном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транспорте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;</w:t>
      </w:r>
    </w:p>
    <w:p w14:paraId="09BF8855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Носить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медицинскую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маску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марлевую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повязку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);</w:t>
      </w:r>
    </w:p>
    <w:p w14:paraId="13DDCA45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Регулярно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тщательно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мыть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руки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мылом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или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протирать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специальным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средством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для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обработки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рук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;</w:t>
      </w:r>
    </w:p>
    <w:p w14:paraId="3EA5850B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Осуществлять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влажную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уборку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проветривание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увлажнение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воздуха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помещении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;</w:t>
      </w:r>
    </w:p>
    <w:p w14:paraId="6EEDD7E0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- </w:t>
      </w:r>
      <w:r w:rsidRPr="00227995">
        <w:rPr>
          <w:rFonts w:eastAsia="Calibri" w:cs="Calibri"/>
          <w:color w:val="111111"/>
          <w:sz w:val="28"/>
          <w:szCs w:val="28"/>
        </w:rPr>
        <w:t>Вести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здоровый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образ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жизни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полноценный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сон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сбалансированное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питание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физическая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активность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).</w:t>
      </w:r>
    </w:p>
    <w:p w14:paraId="357FA742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целях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повышения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устойчивости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организма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респираторным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вирусам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в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том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числе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вирусам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как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мера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неспецифической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профилактики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используются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по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рекомендации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врача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) </w:t>
      </w:r>
      <w:r w:rsidRPr="00227995">
        <w:rPr>
          <w:rFonts w:eastAsia="Calibri" w:cs="Calibri"/>
          <w:color w:val="111111"/>
          <w:sz w:val="28"/>
          <w:szCs w:val="28"/>
        </w:rPr>
        <w:t>различные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препараты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средства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повышающие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иммунитет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.</w:t>
      </w:r>
    </w:p>
    <w:p w14:paraId="7D40649E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b/>
          <w:color w:val="111111"/>
          <w:sz w:val="28"/>
          <w:szCs w:val="28"/>
        </w:rPr>
        <w:t>Что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делать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b/>
          <w:color w:val="111111"/>
          <w:sz w:val="28"/>
          <w:szCs w:val="28"/>
        </w:rPr>
        <w:t>если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Вы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заболели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b/>
          <w:color w:val="111111"/>
          <w:sz w:val="28"/>
          <w:szCs w:val="28"/>
        </w:rPr>
        <w:t>гриппом</w:t>
      </w:r>
      <w:r w:rsidRPr="00227995">
        <w:rPr>
          <w:rFonts w:ascii="Arial, Helvetica, sans-serif" w:eastAsia="Arial, Helvetica, sans-serif" w:hAnsi="Arial, Helvetica, sans-serif" w:cs="Arial, Helvetica, sans-serif"/>
          <w:b/>
          <w:color w:val="111111"/>
          <w:sz w:val="28"/>
          <w:szCs w:val="28"/>
        </w:rPr>
        <w:t>?</w:t>
      </w:r>
    </w:p>
    <w:p w14:paraId="2A60F2D7" w14:textId="77777777" w:rsidR="00D9554B" w:rsidRPr="00227995" w:rsidRDefault="00000000" w:rsidP="009F66A1">
      <w:pPr>
        <w:ind w:left="-454"/>
        <w:jc w:val="both"/>
        <w:rPr>
          <w:sz w:val="28"/>
          <w:szCs w:val="28"/>
        </w:rPr>
      </w:pPr>
      <w:r w:rsidRPr="00227995">
        <w:rPr>
          <w:rFonts w:eastAsia="Calibri" w:cs="Calibri"/>
          <w:color w:val="111111"/>
          <w:sz w:val="28"/>
          <w:szCs w:val="28"/>
        </w:rPr>
        <w:t>Следует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остаться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дома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немедленно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обратиться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врачу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Самолечение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недопустимо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Именно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врач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должен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поставить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диагноз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назначить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 </w:t>
      </w:r>
      <w:r w:rsidRPr="00227995">
        <w:rPr>
          <w:rFonts w:eastAsia="Calibri" w:cs="Calibri"/>
          <w:color w:val="111111"/>
          <w:sz w:val="28"/>
          <w:szCs w:val="28"/>
        </w:rPr>
        <w:t>необходимое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 </w:t>
      </w:r>
      <w:r w:rsidRPr="00227995">
        <w:rPr>
          <w:rFonts w:eastAsia="Calibri" w:cs="Calibri"/>
          <w:color w:val="111111"/>
          <w:sz w:val="28"/>
          <w:szCs w:val="28"/>
        </w:rPr>
        <w:t>лечение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соответствующее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Вашему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состоянию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возрасту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Необходимо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строго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выполнять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все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рекомендации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лечащего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врача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: </w:t>
      </w:r>
      <w:r w:rsidRPr="00227995">
        <w:rPr>
          <w:rFonts w:eastAsia="Calibri" w:cs="Calibri"/>
          <w:color w:val="111111"/>
          <w:sz w:val="28"/>
          <w:szCs w:val="28"/>
        </w:rPr>
        <w:t>своевременно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принимать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лекарства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соблюдать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постельный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режим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время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болезни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так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как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заболевании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увеличивается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нагрузка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сердечно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-</w:t>
      </w:r>
      <w:r w:rsidRPr="00227995">
        <w:rPr>
          <w:rFonts w:eastAsia="Calibri" w:cs="Calibri"/>
          <w:color w:val="111111"/>
          <w:sz w:val="28"/>
          <w:szCs w:val="28"/>
        </w:rPr>
        <w:t>сосудистую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иммунную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другие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системы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организма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Рекомендуется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обильное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питье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- </w:t>
      </w:r>
      <w:r w:rsidRPr="00227995">
        <w:rPr>
          <w:rFonts w:eastAsia="Calibri" w:cs="Calibri"/>
          <w:color w:val="111111"/>
          <w:sz w:val="28"/>
          <w:szCs w:val="28"/>
        </w:rPr>
        <w:t>горячий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чай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клюквенный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или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брусничный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морс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щелочные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минеральные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воды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Для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предупреждения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распространения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инфекции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больного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следует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изолировать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здоровых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лиц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желательно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выделить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отдельную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комнату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). </w:t>
      </w:r>
      <w:r w:rsidRPr="00227995">
        <w:rPr>
          <w:rFonts w:eastAsia="Calibri" w:cs="Calibri"/>
          <w:color w:val="111111"/>
          <w:sz w:val="28"/>
          <w:szCs w:val="28"/>
        </w:rPr>
        <w:t>Помещение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где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находится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больной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,  </w:t>
      </w:r>
      <w:r w:rsidRPr="00227995">
        <w:rPr>
          <w:rFonts w:eastAsia="Calibri" w:cs="Calibri"/>
          <w:color w:val="111111"/>
          <w:sz w:val="28"/>
          <w:szCs w:val="28"/>
        </w:rPr>
        <w:t>необходимо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 </w:t>
      </w:r>
      <w:r w:rsidRPr="00227995">
        <w:rPr>
          <w:rFonts w:eastAsia="Calibri" w:cs="Calibri"/>
          <w:color w:val="111111"/>
          <w:sz w:val="28"/>
          <w:szCs w:val="28"/>
        </w:rPr>
        <w:t>регулярно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проветривать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предметы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обихода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также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полы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протирать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дезинфицирующими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средствами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Общение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больным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по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возможности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, </w:t>
      </w:r>
      <w:r w:rsidRPr="00227995">
        <w:rPr>
          <w:rFonts w:eastAsia="Calibri" w:cs="Calibri"/>
          <w:color w:val="111111"/>
          <w:sz w:val="28"/>
          <w:szCs w:val="28"/>
        </w:rPr>
        <w:t>следует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ограничить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. </w:t>
      </w:r>
      <w:r w:rsidRPr="00227995">
        <w:rPr>
          <w:rFonts w:eastAsia="Calibri" w:cs="Calibri"/>
          <w:color w:val="111111"/>
          <w:sz w:val="28"/>
          <w:szCs w:val="28"/>
        </w:rPr>
        <w:t>При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уходе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за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больным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гриппом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следует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использовать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медицинскую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маску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(</w:t>
      </w:r>
      <w:r w:rsidRPr="00227995">
        <w:rPr>
          <w:rFonts w:eastAsia="Calibri" w:cs="Calibri"/>
          <w:color w:val="111111"/>
          <w:sz w:val="28"/>
          <w:szCs w:val="28"/>
        </w:rPr>
        <w:t>марлевую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 xml:space="preserve"> </w:t>
      </w:r>
      <w:r w:rsidRPr="00227995">
        <w:rPr>
          <w:rFonts w:eastAsia="Calibri" w:cs="Calibri"/>
          <w:color w:val="111111"/>
          <w:sz w:val="28"/>
          <w:szCs w:val="28"/>
        </w:rPr>
        <w:t>повязку</w:t>
      </w:r>
      <w:r w:rsidRPr="00227995">
        <w:rPr>
          <w:rFonts w:ascii="Arial, Helvetica, sans-serif" w:eastAsia="Arial, Helvetica, sans-serif" w:hAnsi="Arial, Helvetica, sans-serif" w:cs="Arial, Helvetica, sans-serif"/>
          <w:color w:val="111111"/>
          <w:sz w:val="28"/>
          <w:szCs w:val="28"/>
        </w:rPr>
        <w:t>).</w:t>
      </w:r>
    </w:p>
    <w:p w14:paraId="6450FC3E" w14:textId="77777777" w:rsidR="00D9554B" w:rsidRPr="00227995" w:rsidRDefault="00000000" w:rsidP="009F66A1">
      <w:pPr>
        <w:ind w:left="-454"/>
        <w:rPr>
          <w:sz w:val="28"/>
          <w:szCs w:val="28"/>
        </w:rPr>
      </w:pPr>
      <w:r w:rsidRPr="0022799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9554B" w:rsidRPr="0022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54B"/>
    <w:rsid w:val="00227995"/>
    <w:rsid w:val="009F66A1"/>
    <w:rsid w:val="00D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AF72"/>
  <w15:docId w15:val="{8D215C42-AB0B-40AA-872C-759130B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2022-12-01T16:20:00Z</dcterms:created>
  <dcterms:modified xsi:type="dcterms:W3CDTF">2022-12-01T16:20:00Z</dcterms:modified>
</cp:coreProperties>
</file>